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C47339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AF4EDE">
        <w:rPr>
          <w:b/>
          <w:noProof/>
          <w:sz w:val="24"/>
        </w:rPr>
        <w:t>18</w:t>
      </w:r>
      <w:r w:rsidR="00433372">
        <w:rPr>
          <w:b/>
          <w:noProof/>
          <w:sz w:val="24"/>
        </w:rPr>
        <w:t>85</w:t>
      </w:r>
    </w:p>
    <w:p w14:paraId="2E6EBB37" w14:textId="7E7AFA32"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962AC5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4EDE" w:rsidRPr="00AF4EDE">
        <w:rPr>
          <w:rFonts w:ascii="Arial" w:eastAsia="Batang" w:hAnsi="Arial"/>
          <w:b/>
          <w:sz w:val="24"/>
          <w:szCs w:val="24"/>
          <w:lang w:val="en-US" w:eastAsia="zh-CN"/>
        </w:rPr>
        <w:t>Moderator (RAN1 Vice-Chair)</w:t>
      </w:r>
    </w:p>
    <w:p w14:paraId="2FADA241" w14:textId="78525473"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F4EDE" w:rsidRPr="00AF4EDE">
        <w:rPr>
          <w:rFonts w:ascii="Arial" w:eastAsia="Batang" w:hAnsi="Arial" w:cs="Arial"/>
          <w:b/>
          <w:sz w:val="24"/>
          <w:szCs w:val="24"/>
          <w:lang w:eastAsia="zh-CN"/>
        </w:rPr>
        <w:t xml:space="preserve">New WID on </w:t>
      </w:r>
      <w:r w:rsidR="00560819" w:rsidRPr="00560819">
        <w:rPr>
          <w:rFonts w:ascii="Arial" w:eastAsia="Batang" w:hAnsi="Arial" w:cs="Arial"/>
          <w:b/>
          <w:sz w:val="24"/>
          <w:szCs w:val="24"/>
          <w:lang w:eastAsia="zh-CN"/>
        </w:rPr>
        <w:t>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58915B0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F4EDE" w:rsidRPr="00AF4EDE">
        <w:rPr>
          <w:rFonts w:ascii="Arial" w:eastAsia="Batang" w:hAnsi="Arial"/>
          <w:b/>
          <w:sz w:val="24"/>
          <w:szCs w:val="24"/>
          <w:lang w:eastAsia="zh-CN"/>
        </w:rPr>
        <w:t>15.1.3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77777777" w:rsidR="00D903CF" w:rsidRPr="00CA4FE5" w:rsidRDefault="00D903CF" w:rsidP="00D903CF">
      <w:pPr>
        <w:pStyle w:val="Heading8"/>
        <w:ind w:left="2835" w:hanging="2835"/>
        <w:rPr>
          <w:sz w:val="32"/>
          <w:szCs w:val="32"/>
          <w:lang w:val="fr-FR"/>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4FEAA6A0" w:rsidR="00953E83" w:rsidRPr="004C7921" w:rsidRDefault="00AF4EDE" w:rsidP="001808F9">
            <w:pPr>
              <w:pStyle w:val="TAL"/>
              <w:jc w:val="center"/>
              <w:rPr>
                <w:b/>
                <w:bCs/>
              </w:rPr>
            </w:pPr>
            <w:r w:rsidRPr="00EB3B7A">
              <w:rPr>
                <w:b/>
                <w:bCs/>
                <w:lang w:val="en-U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7777777" w:rsidR="00AF4EDE" w:rsidRDefault="00AF4EDE" w:rsidP="00AF4EDE">
            <w:pPr>
              <w:pStyle w:val="TAC"/>
            </w:pP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796B5637" w:rsidR="00AF4EDE" w:rsidRPr="00EB3B7A" w:rsidRDefault="00AF4EDE" w:rsidP="00AF4EDE">
            <w:pPr>
              <w:pStyle w:val="TAL"/>
              <w:rPr>
                <w:rFonts w:eastAsia="DengXian"/>
                <w:lang w:val="en-US"/>
              </w:rPr>
            </w:pPr>
            <w:r w:rsidRPr="00EB3B7A">
              <w:rPr>
                <w:rFonts w:eastAsia="DengXian"/>
                <w:lang w:val="en-US"/>
              </w:rPr>
              <w:t xml:space="preserve">FS_ </w:t>
            </w:r>
            <w:proofErr w:type="spellStart"/>
            <w:r w:rsidRPr="00EB3B7A">
              <w:rPr>
                <w:rFonts w:eastAsia="DengXian"/>
                <w:lang w:val="en-US"/>
              </w:rPr>
              <w:t>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55DE315A" w:rsidR="00AF4EDE" w:rsidRPr="00EB3B7A" w:rsidRDefault="00AF4EDE" w:rsidP="00AF4EDE">
            <w:pPr>
              <w:pStyle w:val="TAL"/>
              <w:rPr>
                <w:rFonts w:eastAsia="DengXian"/>
                <w:lang w:val="en-US"/>
              </w:rPr>
            </w:pPr>
            <w:proofErr w:type="spellStart"/>
            <w:r w:rsidRPr="00EB3B7A">
              <w:rPr>
                <w:rFonts w:eastAsia="DengXian"/>
                <w:lang w:val="en-US"/>
              </w:rPr>
              <w:t>Ambient_IoT_Sec</w:t>
            </w:r>
            <w:proofErr w:type="spellEnd"/>
          </w:p>
        </w:tc>
        <w:tc>
          <w:tcPr>
            <w:tcW w:w="992" w:type="dxa"/>
          </w:tcPr>
          <w:p w14:paraId="360968FC" w14:textId="48183A8A"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220D6085" w14:textId="648A88BD" w:rsidR="00AF4EDE" w:rsidRPr="00EB3B7A" w:rsidRDefault="00AF4EDE" w:rsidP="00AF4EDE">
            <w:pPr>
              <w:pStyle w:val="TAL"/>
              <w:rPr>
                <w:rFonts w:eastAsia="DengXian"/>
                <w:lang w:val="en-US"/>
              </w:rPr>
            </w:pPr>
            <w:r w:rsidRPr="00EB3B7A">
              <w:rPr>
                <w:rFonts w:eastAsia="DengXian"/>
                <w:lang w:val="en-US"/>
              </w:rPr>
              <w:t>Security Aspect of Ambient IoT Services in 5G</w:t>
            </w:r>
          </w:p>
        </w:tc>
        <w:tc>
          <w:tcPr>
            <w:tcW w:w="4536" w:type="dxa"/>
          </w:tcPr>
          <w:p w14:paraId="763C810A" w14:textId="31AC94E0"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 if/when approved</w:t>
            </w:r>
          </w:p>
        </w:tc>
      </w:tr>
      <w:tr w:rsidR="00AF4EDE" w14:paraId="38E6A956" w14:textId="77777777" w:rsidTr="00AF4EDE">
        <w:tc>
          <w:tcPr>
            <w:tcW w:w="1552" w:type="dxa"/>
          </w:tcPr>
          <w:p w14:paraId="702EBE09" w14:textId="03FB10C7" w:rsidR="00AF4EDE" w:rsidRPr="00EB3B7A" w:rsidRDefault="00AF4EDE" w:rsidP="00AF4EDE">
            <w:pPr>
              <w:pStyle w:val="TAL"/>
              <w:rPr>
                <w:rFonts w:eastAsia="DengXian"/>
                <w:lang w:val="en-US"/>
              </w:rPr>
            </w:pPr>
            <w:r w:rsidRPr="00EB3B7A">
              <w:rPr>
                <w:rFonts w:eastAsia="DengXian"/>
                <w:lang w:val="en-US"/>
              </w:rPr>
              <w:t>TBD</w:t>
            </w:r>
          </w:p>
        </w:tc>
        <w:tc>
          <w:tcPr>
            <w:tcW w:w="992" w:type="dxa"/>
          </w:tcPr>
          <w:p w14:paraId="4C3D4984" w14:textId="51BF4F2D" w:rsidR="00AF4EDE" w:rsidRPr="00EB3B7A" w:rsidRDefault="00AF4EDE" w:rsidP="00AF4EDE">
            <w:pPr>
              <w:pStyle w:val="TAL"/>
              <w:rPr>
                <w:rFonts w:eastAsia="DengXian"/>
                <w:lang w:val="en-US"/>
              </w:rPr>
            </w:pPr>
            <w:r w:rsidRPr="00EB3B7A">
              <w:rPr>
                <w:rFonts w:eastAsia="DengXian"/>
                <w:lang w:val="en-US"/>
              </w:rPr>
              <w:t>TBD</w:t>
            </w:r>
          </w:p>
        </w:tc>
        <w:tc>
          <w:tcPr>
            <w:tcW w:w="3234" w:type="dxa"/>
          </w:tcPr>
          <w:p w14:paraId="663A3CAB" w14:textId="334D439F" w:rsidR="00AF4EDE" w:rsidRPr="00EB3B7A" w:rsidRDefault="00AF4EDE" w:rsidP="00AF4EDE">
            <w:pPr>
              <w:pStyle w:val="TAL"/>
              <w:rPr>
                <w:rFonts w:eastAsia="DengXian"/>
                <w:lang w:val="en-US"/>
              </w:rPr>
            </w:pPr>
            <w:r w:rsidRPr="00EB3B7A">
              <w:rPr>
                <w:rFonts w:eastAsia="DengXian"/>
                <w:lang w:val="en-US"/>
              </w:rPr>
              <w:t>TBD</w:t>
            </w:r>
          </w:p>
        </w:tc>
        <w:tc>
          <w:tcPr>
            <w:tcW w:w="4536" w:type="dxa"/>
          </w:tcPr>
          <w:p w14:paraId="633665A7" w14:textId="3627EF2C" w:rsidR="00AF4EDE" w:rsidRPr="00EB3B7A" w:rsidRDefault="00AF4EDE" w:rsidP="00AF4EDE">
            <w:pPr>
              <w:pStyle w:val="tah0"/>
              <w:rPr>
                <w:rFonts w:ascii="Arial" w:eastAsia="DengXian" w:hAnsi="Arial"/>
                <w:sz w:val="18"/>
              </w:rPr>
            </w:pPr>
            <w:r w:rsidRPr="00EB3B7A">
              <w:rPr>
                <w:rFonts w:ascii="Arial" w:eastAsia="DengXian" w:hAnsi="Arial"/>
                <w:sz w:val="18"/>
              </w:rPr>
              <w:t>Related SA2 Rel-20 work item, if/when approved</w:t>
            </w:r>
          </w:p>
        </w:tc>
      </w:tr>
      <w:tr w:rsidR="00AF4EDE" w14:paraId="49946B46" w14:textId="77777777" w:rsidTr="00AF4EDE">
        <w:tc>
          <w:tcPr>
            <w:tcW w:w="1552" w:type="dxa"/>
          </w:tcPr>
          <w:p w14:paraId="3C369069" w14:textId="5DE42F26" w:rsidR="00AF4EDE" w:rsidRPr="00EB3B7A" w:rsidRDefault="00AF4EDE" w:rsidP="00AF4EDE">
            <w:pPr>
              <w:pStyle w:val="TAL"/>
              <w:rPr>
                <w:rFonts w:eastAsia="DengXian"/>
                <w:lang w:val="en-US"/>
              </w:rPr>
            </w:pPr>
            <w:r w:rsidRPr="00EB3B7A">
              <w:rPr>
                <w:rFonts w:eastAsia="DengXian"/>
                <w:lang w:val="en-US"/>
              </w:rPr>
              <w:t>TBD</w:t>
            </w:r>
          </w:p>
        </w:tc>
        <w:tc>
          <w:tcPr>
            <w:tcW w:w="992" w:type="dxa"/>
          </w:tcPr>
          <w:p w14:paraId="144ECEFC" w14:textId="15F1B307" w:rsidR="00AF4EDE" w:rsidRPr="00EB3B7A" w:rsidRDefault="00AF4EDE" w:rsidP="00AF4EDE">
            <w:pPr>
              <w:pStyle w:val="TAL"/>
              <w:rPr>
                <w:rFonts w:eastAsia="DengXian"/>
                <w:lang w:val="en-US"/>
              </w:rPr>
            </w:pPr>
            <w:r w:rsidRPr="00EB3B7A">
              <w:rPr>
                <w:rFonts w:eastAsia="DengXian"/>
                <w:lang w:val="en-US"/>
              </w:rPr>
              <w:t>TBD</w:t>
            </w:r>
          </w:p>
        </w:tc>
        <w:tc>
          <w:tcPr>
            <w:tcW w:w="3234" w:type="dxa"/>
          </w:tcPr>
          <w:p w14:paraId="2E674DEC" w14:textId="746DCE6F" w:rsidR="00AF4EDE" w:rsidRPr="00EB3B7A" w:rsidRDefault="00AF4EDE" w:rsidP="00AF4EDE">
            <w:pPr>
              <w:pStyle w:val="TAL"/>
              <w:rPr>
                <w:rFonts w:eastAsia="DengXian"/>
                <w:lang w:val="en-US"/>
              </w:rPr>
            </w:pPr>
            <w:r w:rsidRPr="00EB3B7A">
              <w:rPr>
                <w:rFonts w:eastAsia="DengXian"/>
                <w:lang w:val="en-US"/>
              </w:rPr>
              <w:t>TBD</w:t>
            </w:r>
          </w:p>
        </w:tc>
        <w:tc>
          <w:tcPr>
            <w:tcW w:w="4536" w:type="dxa"/>
          </w:tcPr>
          <w:p w14:paraId="4C252F4D" w14:textId="33956FB0" w:rsidR="00AF4EDE" w:rsidRPr="00EB3B7A" w:rsidRDefault="00AF4EDE" w:rsidP="00AF4EDE">
            <w:pPr>
              <w:pStyle w:val="tah0"/>
              <w:rPr>
                <w:rFonts w:ascii="Arial" w:eastAsia="DengXian" w:hAnsi="Arial"/>
                <w:sz w:val="18"/>
              </w:rPr>
            </w:pPr>
            <w:r w:rsidRPr="00EB3B7A">
              <w:rPr>
                <w:rFonts w:ascii="Arial" w:eastAsia="DengXian" w:hAnsi="Arial"/>
                <w:sz w:val="18"/>
              </w:rPr>
              <w:t>Related SA3 Rel-20 work item, if/when approved</w:t>
            </w:r>
          </w:p>
        </w:tc>
      </w:tr>
      <w:tr w:rsidR="00627126" w14:paraId="74784723" w14:textId="77777777" w:rsidTr="00AF4EDE">
        <w:tc>
          <w:tcPr>
            <w:tcW w:w="1552" w:type="dxa"/>
          </w:tcPr>
          <w:p w14:paraId="6FECD693" w14:textId="1295FC41" w:rsidR="00627126" w:rsidRPr="00EB3B7A" w:rsidRDefault="00627126" w:rsidP="00AF4EDE">
            <w:pPr>
              <w:pStyle w:val="TAL"/>
              <w:rPr>
                <w:rFonts w:eastAsia="DengXian"/>
                <w:lang w:val="en-US"/>
              </w:rPr>
            </w:pPr>
            <w:proofErr w:type="spellStart"/>
            <w:r w:rsidRPr="00627126">
              <w:rPr>
                <w:rFonts w:eastAsia="DengXian"/>
                <w:lang w:val="en-US"/>
              </w:rPr>
              <w:t>FS_Ambient_IoT_Outdoor</w:t>
            </w:r>
            <w:proofErr w:type="spellEnd"/>
          </w:p>
        </w:tc>
        <w:tc>
          <w:tcPr>
            <w:tcW w:w="992" w:type="dxa"/>
          </w:tcPr>
          <w:p w14:paraId="6BF0BEDC" w14:textId="0633DEBE" w:rsidR="00627126" w:rsidRPr="00EB3B7A" w:rsidRDefault="00627126" w:rsidP="00AF4EDE">
            <w:pPr>
              <w:pStyle w:val="TAL"/>
              <w:rPr>
                <w:rFonts w:eastAsia="DengXian"/>
                <w:lang w:val="en-US"/>
              </w:rPr>
            </w:pPr>
            <w:r>
              <w:rPr>
                <w:rFonts w:eastAsia="DengXian" w:hint="eastAsia"/>
                <w:lang w:val="en-US"/>
              </w:rPr>
              <w:t>T</w:t>
            </w:r>
            <w:r>
              <w:rPr>
                <w:rFonts w:eastAsia="DengXian"/>
                <w:lang w:val="en-US"/>
              </w:rPr>
              <w:t>BD</w:t>
            </w:r>
          </w:p>
        </w:tc>
        <w:tc>
          <w:tcPr>
            <w:tcW w:w="3234" w:type="dxa"/>
          </w:tcPr>
          <w:p w14:paraId="0DD6E8B3" w14:textId="0438DADA" w:rsidR="00627126" w:rsidRPr="00EB3B7A" w:rsidRDefault="00627126" w:rsidP="00AF4EDE">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627126" w:rsidRPr="00EB3B7A" w:rsidRDefault="00627126" w:rsidP="00AF4EDE">
            <w:pPr>
              <w:pStyle w:val="tah0"/>
              <w:rPr>
                <w:rFonts w:ascii="Arial" w:eastAsia="DengXian" w:hAnsi="Arial"/>
                <w:sz w:val="18"/>
              </w:rPr>
            </w:pPr>
            <w:r>
              <w:rPr>
                <w:rFonts w:ascii="Arial" w:eastAsia="DengXian" w:hAnsi="Arial" w:hint="eastAsia"/>
                <w:sz w:val="18"/>
              </w:rPr>
              <w:t>R</w:t>
            </w:r>
            <w:r>
              <w:rPr>
                <w:rFonts w:ascii="Arial" w:eastAsia="DengXian" w:hAnsi="Arial"/>
                <w:sz w:val="18"/>
              </w:rPr>
              <w:t xml:space="preserve">elated </w:t>
            </w:r>
            <w:r w:rsidR="007D69D3">
              <w:rPr>
                <w:rFonts w:ascii="Arial" w:eastAsia="DengXian" w:hAnsi="Arial"/>
                <w:sz w:val="18"/>
              </w:rPr>
              <w:t xml:space="preserve">Rel-20 </w:t>
            </w:r>
            <w:r>
              <w:rPr>
                <w:rFonts w:ascii="Arial" w:eastAsia="DengXian" w:hAnsi="Arial"/>
                <w:sz w:val="18"/>
              </w:rPr>
              <w:t>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lastRenderedPageBreak/>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w:t>
      </w:r>
      <w:proofErr w:type="gramStart"/>
      <w:r w:rsidRPr="00046922">
        <w:rPr>
          <w:rFonts w:eastAsia="MS Mincho"/>
          <w:lang w:eastAsia="zh-CN"/>
        </w:rPr>
        <w:t>i.e.</w:t>
      </w:r>
      <w:proofErr w:type="gramEnd"/>
      <w:r w:rsidRPr="00046922">
        <w:rPr>
          <w:rFonts w:eastAsia="MS Mincho"/>
          <w:lang w:eastAsia="zh-CN"/>
        </w:rPr>
        <w:t xml:space="preserv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[Positioning] (pending RAN#109 decision)</w:t>
      </w:r>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As with earlier Releases, Rel-20 A-IoT technology shall provide complexity and power consumption orders of magnitude lower than the existing 3GPP LPWA technologies (</w:t>
      </w:r>
      <w:proofErr w:type="gramStart"/>
      <w:r w:rsidRPr="00046922">
        <w:rPr>
          <w:lang w:eastAsia="zh-CN"/>
        </w:rPr>
        <w:t>e.g.</w:t>
      </w:r>
      <w:proofErr w:type="gramEnd"/>
      <w:r w:rsidRPr="00046922">
        <w:rPr>
          <w:lang w:eastAsia="zh-CN"/>
        </w:rPr>
        <w:t xml:space="preserve">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77777777" w:rsidR="00C86788" w:rsidRPr="00046922" w:rsidRDefault="00C86788" w:rsidP="00C86788">
      <w:pPr>
        <w:spacing w:before="80" w:after="80"/>
        <w:ind w:right="-96"/>
        <w:rPr>
          <w:rFonts w:eastAsia="MS Mincho"/>
        </w:rPr>
      </w:pPr>
      <w:r w:rsidRPr="00046922">
        <w:rPr>
          <w:rFonts w:eastAsia="MS Mincho"/>
        </w:rPr>
        <w:t xml:space="preserve">This WI is to study and standardize a second phase of RAN aspects of Ambient IoT, a 3GPP IoT technology which relies on ultra-low complexity devices with ultra-low power consumption for the very-low end IoT applications. The work shall provide clear differentiation, </w:t>
      </w:r>
      <w:proofErr w:type="gramStart"/>
      <w:r w:rsidRPr="00046922">
        <w:rPr>
          <w:rFonts w:eastAsia="MS Mincho"/>
        </w:rPr>
        <w:t>i.e.</w:t>
      </w:r>
      <w:proofErr w:type="gramEnd"/>
      <w:r w:rsidRPr="00046922">
        <w:rPr>
          <w:rFonts w:eastAsia="MS Mincho"/>
        </w:rPr>
        <w:t xml:space="preserv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w:t>
      </w:r>
      <w:proofErr w:type="gramStart"/>
      <w:r w:rsidRPr="00046922">
        <w:rPr>
          <w:rFonts w:eastAsia="MS Mincho"/>
        </w:rPr>
        <w:t>e.g.</w:t>
      </w:r>
      <w:proofErr w:type="gramEnd"/>
      <w:r w:rsidRPr="00046922">
        <w:rPr>
          <w:rFonts w:eastAsia="MS Mincho"/>
        </w:rPr>
        <w:t xml:space="preserve">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77777777"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 and WI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1EECDE22"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C: ≤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sidRPr="00046922">
        <w:rPr>
          <w:rFonts w:eastAsia="DengXian"/>
        </w:rPr>
        <w:t xml:space="preserve">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01285FD"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6FBACEDB" w14:textId="77777777" w:rsidR="007D69D3" w:rsidRDefault="007D69D3" w:rsidP="00C86788">
      <w:pPr>
        <w:rPr>
          <w:rFonts w:eastAsia="DengXian"/>
        </w:rPr>
      </w:pPr>
      <w:bookmarkStart w:id="1"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1"/>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lastRenderedPageBreak/>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2"/>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Study and specify the test methodology for </w:t>
      </w:r>
      <w:proofErr w:type="spellStart"/>
      <w:r w:rsidRPr="007D69D3">
        <w:rPr>
          <w:rFonts w:eastAsia="DengXian"/>
          <w:sz w:val="20"/>
          <w:szCs w:val="20"/>
        </w:rPr>
        <w:t>AIoT</w:t>
      </w:r>
      <w:proofErr w:type="spellEnd"/>
      <w:r w:rsidRPr="007D69D3">
        <w:rPr>
          <w:rFonts w:eastAsia="DengXian"/>
          <w:sz w:val="20"/>
          <w:szCs w:val="20"/>
        </w:rPr>
        <w:t xml:space="preserve">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77777777" w:rsidR="00C86788" w:rsidRPr="00046922" w:rsidRDefault="00C86788" w:rsidP="00C86788">
      <w:pPr>
        <w:numPr>
          <w:ilvl w:val="0"/>
          <w:numId w:val="9"/>
        </w:numPr>
        <w:spacing w:before="80" w:after="80"/>
        <w:rPr>
          <w:rFonts w:eastAsia="DengXian"/>
        </w:rPr>
      </w:pPr>
      <w:r w:rsidRPr="00046922">
        <w:rPr>
          <w:rFonts w:eastAsia="DengXian"/>
        </w:rPr>
        <w:t>Specify a single architecture by down-selection between RRC-based architecture and UP-based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lastRenderedPageBreak/>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ACA81E4" w14:textId="77777777"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w:t>
      </w:r>
      <w:proofErr w:type="spellStart"/>
      <w:r w:rsidRPr="007D69D3">
        <w:rPr>
          <w:rFonts w:eastAsia="DengXian"/>
          <w:sz w:val="20"/>
          <w:szCs w:val="20"/>
        </w:rPr>
        <w:t>gNB</w:t>
      </w:r>
      <w:proofErr w:type="spellEnd"/>
      <w:r w:rsidRPr="007D69D3">
        <w:rPr>
          <w:rFonts w:eastAsia="DengXian"/>
          <w:sz w:val="20"/>
          <w:szCs w:val="20"/>
        </w:rPr>
        <w:t xml:space="preserve">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3"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4"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4"/>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lastRenderedPageBreak/>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rPr>
                <w:rFonts w:hint="eastAsia"/>
              </w:rPr>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 xml:space="preserve">LG </w:t>
            </w:r>
            <w:proofErr w:type="spellStart"/>
            <w:r w:rsidRPr="00007405">
              <w:t>Uplus</w:t>
            </w:r>
            <w:proofErr w:type="spellEnd"/>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E075" w14:textId="77777777" w:rsidR="00EB4530" w:rsidRDefault="00EB4530">
      <w:r>
        <w:separator/>
      </w:r>
    </w:p>
  </w:endnote>
  <w:endnote w:type="continuationSeparator" w:id="0">
    <w:p w14:paraId="344D8736" w14:textId="77777777" w:rsidR="00EB4530" w:rsidRDefault="00EB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E9C5B" w14:textId="77777777" w:rsidR="00EB4530" w:rsidRDefault="00EB4530">
      <w:r>
        <w:separator/>
      </w:r>
    </w:p>
  </w:footnote>
  <w:footnote w:type="continuationSeparator" w:id="0">
    <w:p w14:paraId="0F1ADD88" w14:textId="77777777" w:rsidR="00EB4530" w:rsidRDefault="00EB4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07405"/>
    <w:rsid w:val="00011074"/>
    <w:rsid w:val="0001220A"/>
    <w:rsid w:val="000132D1"/>
    <w:rsid w:val="000205C5"/>
    <w:rsid w:val="00025316"/>
    <w:rsid w:val="00037C06"/>
    <w:rsid w:val="00044DAE"/>
    <w:rsid w:val="000458E9"/>
    <w:rsid w:val="00052165"/>
    <w:rsid w:val="00052BF8"/>
    <w:rsid w:val="0005411E"/>
    <w:rsid w:val="00057116"/>
    <w:rsid w:val="00064CB2"/>
    <w:rsid w:val="00066954"/>
    <w:rsid w:val="00067741"/>
    <w:rsid w:val="00072A56"/>
    <w:rsid w:val="00075FF4"/>
    <w:rsid w:val="000776C0"/>
    <w:rsid w:val="00082CCB"/>
    <w:rsid w:val="000A3125"/>
    <w:rsid w:val="000A76FE"/>
    <w:rsid w:val="000B0519"/>
    <w:rsid w:val="000B1ABD"/>
    <w:rsid w:val="000B1FDE"/>
    <w:rsid w:val="000B61FD"/>
    <w:rsid w:val="000C0BF7"/>
    <w:rsid w:val="000C5FE3"/>
    <w:rsid w:val="000D122A"/>
    <w:rsid w:val="000D2076"/>
    <w:rsid w:val="000D5D45"/>
    <w:rsid w:val="000E55AD"/>
    <w:rsid w:val="000E630D"/>
    <w:rsid w:val="000F608B"/>
    <w:rsid w:val="001001BD"/>
    <w:rsid w:val="00101936"/>
    <w:rsid w:val="00102222"/>
    <w:rsid w:val="00120541"/>
    <w:rsid w:val="001211F3"/>
    <w:rsid w:val="00127B5D"/>
    <w:rsid w:val="001457CF"/>
    <w:rsid w:val="00154F5F"/>
    <w:rsid w:val="00155338"/>
    <w:rsid w:val="00163676"/>
    <w:rsid w:val="00164A21"/>
    <w:rsid w:val="00166818"/>
    <w:rsid w:val="00171925"/>
    <w:rsid w:val="00173998"/>
    <w:rsid w:val="00174617"/>
    <w:rsid w:val="001759A7"/>
    <w:rsid w:val="001808F9"/>
    <w:rsid w:val="001A3212"/>
    <w:rsid w:val="001A4192"/>
    <w:rsid w:val="001B36F4"/>
    <w:rsid w:val="001C5C86"/>
    <w:rsid w:val="001C6B14"/>
    <w:rsid w:val="001C718D"/>
    <w:rsid w:val="001E0504"/>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583"/>
    <w:rsid w:val="002D5886"/>
    <w:rsid w:val="002E3A4C"/>
    <w:rsid w:val="002E6A7D"/>
    <w:rsid w:val="002E7A9E"/>
    <w:rsid w:val="002F3C41"/>
    <w:rsid w:val="002F6C5C"/>
    <w:rsid w:val="0030045C"/>
    <w:rsid w:val="00306A92"/>
    <w:rsid w:val="003127D3"/>
    <w:rsid w:val="003205AD"/>
    <w:rsid w:val="00322D2E"/>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240E"/>
    <w:rsid w:val="004105ED"/>
    <w:rsid w:val="00411698"/>
    <w:rsid w:val="00414164"/>
    <w:rsid w:val="00416309"/>
    <w:rsid w:val="0041789B"/>
    <w:rsid w:val="00420087"/>
    <w:rsid w:val="004260A5"/>
    <w:rsid w:val="00432283"/>
    <w:rsid w:val="00433372"/>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2201"/>
    <w:rsid w:val="004C3478"/>
    <w:rsid w:val="004C594F"/>
    <w:rsid w:val="004C634D"/>
    <w:rsid w:val="004D24B9"/>
    <w:rsid w:val="004E2CE2"/>
    <w:rsid w:val="004E5172"/>
    <w:rsid w:val="004E6F8A"/>
    <w:rsid w:val="00501091"/>
    <w:rsid w:val="00502CD2"/>
    <w:rsid w:val="00504E33"/>
    <w:rsid w:val="00520092"/>
    <w:rsid w:val="0055216E"/>
    <w:rsid w:val="00552C2C"/>
    <w:rsid w:val="005555B7"/>
    <w:rsid w:val="005562A8"/>
    <w:rsid w:val="005573BB"/>
    <w:rsid w:val="00557B2E"/>
    <w:rsid w:val="00560819"/>
    <w:rsid w:val="00561267"/>
    <w:rsid w:val="00566283"/>
    <w:rsid w:val="00571E3F"/>
    <w:rsid w:val="00574059"/>
    <w:rsid w:val="0058106D"/>
    <w:rsid w:val="00586951"/>
    <w:rsid w:val="00590087"/>
    <w:rsid w:val="005A032D"/>
    <w:rsid w:val="005C139A"/>
    <w:rsid w:val="005C29F7"/>
    <w:rsid w:val="005C4F58"/>
    <w:rsid w:val="005C5E8D"/>
    <w:rsid w:val="005C78F2"/>
    <w:rsid w:val="005D057C"/>
    <w:rsid w:val="005D3FEC"/>
    <w:rsid w:val="005D44BE"/>
    <w:rsid w:val="005E088B"/>
    <w:rsid w:val="005E74A5"/>
    <w:rsid w:val="005F19B2"/>
    <w:rsid w:val="00611EC4"/>
    <w:rsid w:val="00612542"/>
    <w:rsid w:val="006146D2"/>
    <w:rsid w:val="00620B3F"/>
    <w:rsid w:val="006239E7"/>
    <w:rsid w:val="006254C4"/>
    <w:rsid w:val="00627126"/>
    <w:rsid w:val="006323BE"/>
    <w:rsid w:val="00633B5D"/>
    <w:rsid w:val="0063727B"/>
    <w:rsid w:val="0063745E"/>
    <w:rsid w:val="006418C6"/>
    <w:rsid w:val="00641ED8"/>
    <w:rsid w:val="00654893"/>
    <w:rsid w:val="0065633D"/>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6F4E8E"/>
    <w:rsid w:val="00706A1A"/>
    <w:rsid w:val="00707673"/>
    <w:rsid w:val="007162BE"/>
    <w:rsid w:val="00722267"/>
    <w:rsid w:val="00723B9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D69D3"/>
    <w:rsid w:val="007E780A"/>
    <w:rsid w:val="007E7C11"/>
    <w:rsid w:val="007F522E"/>
    <w:rsid w:val="007F7421"/>
    <w:rsid w:val="00801F7F"/>
    <w:rsid w:val="00807BCE"/>
    <w:rsid w:val="00813C1F"/>
    <w:rsid w:val="008234C6"/>
    <w:rsid w:val="00824E5E"/>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261D"/>
    <w:rsid w:val="008C537F"/>
    <w:rsid w:val="008D52CF"/>
    <w:rsid w:val="008D658B"/>
    <w:rsid w:val="00915DDF"/>
    <w:rsid w:val="00922FCB"/>
    <w:rsid w:val="00930734"/>
    <w:rsid w:val="0093077E"/>
    <w:rsid w:val="00935CB0"/>
    <w:rsid w:val="00941ADE"/>
    <w:rsid w:val="009428A9"/>
    <w:rsid w:val="009437A2"/>
    <w:rsid w:val="0094499F"/>
    <w:rsid w:val="00944B28"/>
    <w:rsid w:val="00950560"/>
    <w:rsid w:val="00953E83"/>
    <w:rsid w:val="00967838"/>
    <w:rsid w:val="009708BB"/>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D23B2"/>
    <w:rsid w:val="009E6C21"/>
    <w:rsid w:val="009E6E86"/>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2DB7"/>
    <w:rsid w:val="00A9489E"/>
    <w:rsid w:val="00A97002"/>
    <w:rsid w:val="00A97A52"/>
    <w:rsid w:val="00AA0D6A"/>
    <w:rsid w:val="00AB58BF"/>
    <w:rsid w:val="00AD0751"/>
    <w:rsid w:val="00AD77C4"/>
    <w:rsid w:val="00AE25BF"/>
    <w:rsid w:val="00AF0C13"/>
    <w:rsid w:val="00AF4EDE"/>
    <w:rsid w:val="00B01ACB"/>
    <w:rsid w:val="00B03AF5"/>
    <w:rsid w:val="00B03C01"/>
    <w:rsid w:val="00B078D6"/>
    <w:rsid w:val="00B1248D"/>
    <w:rsid w:val="00B14709"/>
    <w:rsid w:val="00B2743D"/>
    <w:rsid w:val="00B3015C"/>
    <w:rsid w:val="00B344D8"/>
    <w:rsid w:val="00B5211C"/>
    <w:rsid w:val="00B55FA0"/>
    <w:rsid w:val="00B567D1"/>
    <w:rsid w:val="00B648D2"/>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01F1"/>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86788"/>
    <w:rsid w:val="00C9685D"/>
    <w:rsid w:val="00CA0435"/>
    <w:rsid w:val="00CA0968"/>
    <w:rsid w:val="00CA168E"/>
    <w:rsid w:val="00CA4FE5"/>
    <w:rsid w:val="00CB0647"/>
    <w:rsid w:val="00CB0DA2"/>
    <w:rsid w:val="00CB4236"/>
    <w:rsid w:val="00CB6086"/>
    <w:rsid w:val="00CC5A41"/>
    <w:rsid w:val="00CC72A4"/>
    <w:rsid w:val="00CD3153"/>
    <w:rsid w:val="00CF3083"/>
    <w:rsid w:val="00CF6810"/>
    <w:rsid w:val="00D06117"/>
    <w:rsid w:val="00D24760"/>
    <w:rsid w:val="00D31CC8"/>
    <w:rsid w:val="00D32678"/>
    <w:rsid w:val="00D47169"/>
    <w:rsid w:val="00D521C1"/>
    <w:rsid w:val="00D71F40"/>
    <w:rsid w:val="00D72861"/>
    <w:rsid w:val="00D77416"/>
    <w:rsid w:val="00D80FC6"/>
    <w:rsid w:val="00D8707A"/>
    <w:rsid w:val="00D903CF"/>
    <w:rsid w:val="00D94917"/>
    <w:rsid w:val="00DA3A29"/>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0449A"/>
    <w:rsid w:val="00E10269"/>
    <w:rsid w:val="00E1026B"/>
    <w:rsid w:val="00E13CB2"/>
    <w:rsid w:val="00E20C37"/>
    <w:rsid w:val="00E41D61"/>
    <w:rsid w:val="00E52C57"/>
    <w:rsid w:val="00E54821"/>
    <w:rsid w:val="00E57E7D"/>
    <w:rsid w:val="00E70355"/>
    <w:rsid w:val="00E77C22"/>
    <w:rsid w:val="00E84CD8"/>
    <w:rsid w:val="00E90B85"/>
    <w:rsid w:val="00E91679"/>
    <w:rsid w:val="00E92452"/>
    <w:rsid w:val="00E94CC1"/>
    <w:rsid w:val="00E96431"/>
    <w:rsid w:val="00EB07D7"/>
    <w:rsid w:val="00EB4530"/>
    <w:rsid w:val="00EB60E6"/>
    <w:rsid w:val="00EC3039"/>
    <w:rsid w:val="00EC5235"/>
    <w:rsid w:val="00EC6FCB"/>
    <w:rsid w:val="00ED6B03"/>
    <w:rsid w:val="00ED7A5B"/>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73CF"/>
    <w:rsid w:val="00F921F1"/>
    <w:rsid w:val="00FB127E"/>
    <w:rsid w:val="00FB309F"/>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19584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Moderator4</cp:lastModifiedBy>
  <cp:revision>49</cp:revision>
  <cp:lastPrinted>2000-02-29T10:31:00Z</cp:lastPrinted>
  <dcterms:created xsi:type="dcterms:W3CDTF">2024-10-17T12:20:00Z</dcterms:created>
  <dcterms:modified xsi:type="dcterms:W3CDTF">2025-06-13T08:20:00Z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